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7B" w:rsidRPr="0097162C" w:rsidRDefault="008A5D7B" w:rsidP="008A5D7B">
      <w:pPr>
        <w:shd w:val="clear" w:color="auto" w:fill="FFFFFF"/>
        <w:spacing w:after="0" w:line="234" w:lineRule="atLeast"/>
        <w:jc w:val="center"/>
        <w:rPr>
          <w:rFonts w:eastAsia="Times New Roman" w:cs="Times New Roman"/>
          <w:color w:val="000000"/>
          <w:sz w:val="24"/>
          <w:szCs w:val="24"/>
        </w:rPr>
      </w:pPr>
      <w:bookmarkStart w:id="0" w:name="loai_2"/>
      <w:r w:rsidRPr="0097162C">
        <w:rPr>
          <w:rFonts w:eastAsia="Times New Roman" w:cs="Times New Roman"/>
          <w:b/>
          <w:bCs/>
          <w:color w:val="000000"/>
          <w:sz w:val="24"/>
          <w:szCs w:val="24"/>
        </w:rPr>
        <w:t>QUY ĐỊNH VỀ Y ĐỨC</w:t>
      </w:r>
      <w:bookmarkEnd w:id="0"/>
    </w:p>
    <w:p w:rsidR="0097162C" w:rsidRDefault="008A5D7B" w:rsidP="008A5D7B">
      <w:pPr>
        <w:shd w:val="clear" w:color="auto" w:fill="FFFFFF"/>
        <w:spacing w:after="0" w:line="234" w:lineRule="atLeast"/>
        <w:jc w:val="center"/>
        <w:rPr>
          <w:rFonts w:eastAsia="Times New Roman" w:cs="Times New Roman"/>
          <w:color w:val="000000"/>
          <w:sz w:val="24"/>
          <w:szCs w:val="24"/>
        </w:rPr>
      </w:pPr>
      <w:bookmarkStart w:id="1" w:name="loai_2_name"/>
      <w:r w:rsidRPr="0097162C">
        <w:rPr>
          <w:rFonts w:eastAsia="Times New Roman" w:cs="Times New Roman"/>
          <w:color w:val="000000"/>
          <w:sz w:val="24"/>
          <w:szCs w:val="24"/>
        </w:rPr>
        <w:t>(TIÊU CHUẨN ĐẠO ĐỨC CỦA NGƯỜI LÀM CÔNG TÁC Y TẾ)</w:t>
      </w:r>
      <w:bookmarkEnd w:id="1"/>
      <w:r w:rsidRPr="0097162C">
        <w:rPr>
          <w:rFonts w:eastAsia="Times New Roman" w:cs="Times New Roman"/>
          <w:color w:val="000000"/>
          <w:sz w:val="24"/>
          <w:szCs w:val="24"/>
        </w:rPr>
        <w:br/>
        <w:t xml:space="preserve">(Ban hành kèm theo Quyết định số 2088/BYT-QĐ ngày 06 tháng 11 năm 1996 </w:t>
      </w:r>
    </w:p>
    <w:p w:rsidR="008A5D7B" w:rsidRPr="0097162C" w:rsidRDefault="008A5D7B" w:rsidP="008A5D7B">
      <w:pPr>
        <w:shd w:val="clear" w:color="auto" w:fill="FFFFFF"/>
        <w:spacing w:after="0" w:line="234" w:lineRule="atLeast"/>
        <w:jc w:val="center"/>
        <w:rPr>
          <w:rFonts w:eastAsia="Times New Roman" w:cs="Times New Roman"/>
          <w:color w:val="000000"/>
          <w:sz w:val="24"/>
          <w:szCs w:val="24"/>
        </w:rPr>
      </w:pPr>
      <w:r w:rsidRPr="0097162C">
        <w:rPr>
          <w:rFonts w:eastAsia="Times New Roman" w:cs="Times New Roman"/>
          <w:color w:val="000000"/>
          <w:sz w:val="24"/>
          <w:szCs w:val="24"/>
        </w:rPr>
        <w:t>của Bộ trưởng Bộ Y tế)</w:t>
      </w:r>
    </w:p>
    <w:p w:rsidR="008A5D7B" w:rsidRPr="0097162C" w:rsidRDefault="008A5D7B" w:rsidP="00C74B7C">
      <w:pPr>
        <w:shd w:val="clear" w:color="auto" w:fill="FFFFFF"/>
        <w:spacing w:before="120" w:after="120" w:line="234" w:lineRule="atLeast"/>
        <w:ind w:firstLine="720"/>
        <w:jc w:val="both"/>
        <w:rPr>
          <w:rFonts w:eastAsia="Times New Roman" w:cs="Times New Roman"/>
          <w:color w:val="000000"/>
          <w:sz w:val="24"/>
          <w:szCs w:val="24"/>
        </w:rPr>
      </w:pPr>
      <w:bookmarkStart w:id="2" w:name="_GoBack"/>
      <w:bookmarkEnd w:id="2"/>
      <w:r w:rsidRPr="0097162C">
        <w:rPr>
          <w:rFonts w:eastAsia="Times New Roman" w:cs="Times New Roman"/>
          <w:i/>
          <w:iCs/>
          <w:color w:val="000000"/>
          <w:sz w:val="24"/>
          <w:szCs w:val="24"/>
        </w:rPr>
        <w:t>Y đức là phẩm chất tốt đẹp của người làm công tác y tế, được biểu hiện ở tinh thần trách nhiệm cao, tận tuỵ phục vụ, hết lòng thương yêu chăm sóc người bệnh, coi họ đau đơn như mình đau đớn, như lời Chủ tịch Hồ Chí Minh đã dạy: "Lương y phải như từ mẫu". Phải thật thà đoàn kết, khắc phục khó khăn, học tập vươn lên để hoàn thành nhiệm vụ, toàn tâm toàn ý xây dựng nền Y học Việt Nam. Y đức phải thể hiện qua những tiêu chuẩn, nguyên tắc đạo đức được xã hội thừa nhận.</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1- Chăm sóc sức khoẻ cho mọi người là nghề cao quý. Khi đã tự nguyện đứng trong hàng ngũ y tế phải nghiêm túc thực hiện lời dạy của Bác Hồ. Phải có lương tâm và trách nhiệm cao, hết lòng yêu nghề, luôn rèn luyện nâng cao phẩm chất đạo đức của người thầy thuốc. Không ngừng học tập và tích cực nghiên cứu khoa học để nâng cao trình độ chuyên môn. Sẵn sàng vượt qua mọi khó khăn gian khổ vì sự nghiệp chăm sóc và bảo vệ sức khoẻ nhân dân.</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2- Tôn trọng pháp luật và thực hiện nghiêm túc các quy chế chuyên môn. Không được sử dụng người bệnh làm thực nghiệm cho những phương pháp chẩn đoán, điều trị, nghiên cứu khoa học khi chưa được phép của Bộ Y tế và sự chấp nhận của người bệnh.</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3- Tôn trọng quyền được khám bệnh chữa bệnh của nhân dân. Tôn trọng những bí mật riêng tư của người bệnh; khi thăm khám, chăm sóc cần bảo đảm kín đáo và lịch sự. Quan tâm đến những người bệnh trong diện chính sách ưu đãi xã hội. Không được phân biệt đối xử người bệnh. Không được có thái độ ban ơn, lạm dụng nghề nghiệp và gây phiền hà cho người bệnh. Phải trung thực khi thanh toán các chi phí khám bệnh, chữa bệnh.</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4- Khi tiếp xúc với người bệnh và gia đình họ, luôn có thái độ niềm nở, tận tình; trang phục phải chỉnh tề, sạch sẽ để tạo niềm tin cho người bệnh. Phải giải thích tình hình bệnh tật cho người bệnh và gia đình họ hiểu để cùng hợp tác điều trị; phổ biến cho họ về chế độ, chính sách, quyền lợi và nghĩa vụ của người bệnh; động viên an ủi, khuyến khích người bệnh điều trị, tập luyện để chóng hồi phục. Trong trường hợp bệnh nặng hoặc tiên lượng xấu cũng phải hết lòng cứu chữa và chăm sóc đến cùng, đồng thời thông báo cho gia đình người bệnh biết.</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5- Khi cấp cứu phải khẩn trương chẩn đoán, xử trí kịp thời không được đun đẩy người bệnh.</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6- Kê đơn phải phù hợp với chẩn đoán và bảo đảm sử dụng thuốc hợp lý, an toàn; không vì lợi ích cá nhân mà giao cho người bệnh thuốc kém phẩm chất, thuốc không đúng với yêu cầu và mức độ bệnh.</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7- Không được rời bỏ vị trí trong khi làm nhiệm vụ, theo dõi và xử trí kịp thời các diễn biến của người bệnh.</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8- Khi người bệnh ra viện phải dặn dò chu đáo, hướng dẫn họ tiếp tục điều trị, tự chăm sóc và giữ gìn sức khoẻ.</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9- Khi người bệnh tử vong, phải thông cảm sâu sắc, chia buồn và hướng dẫn, giúp đỡ gia đình họ làm các thủ tục cần thiết.</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10- Thật thà, đoàn kết, tôn trọng đồng nghiệp, kính trọng các bậc thầy, sẵn sàng truyền thụ kiến thức, học hỏi kinh nghiệm, giúp đỡ lẫn nhau.</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11- Khi bản thân có thiếu sót, phải tự giác nhận trách nhiệm về mình, không đổ lỗi cho đồng nghiệp, cho tuyến trước.</w:t>
      </w:r>
    </w:p>
    <w:p w:rsidR="008A5D7B" w:rsidRPr="0097162C" w:rsidRDefault="008A5D7B" w:rsidP="00C74B7C">
      <w:pPr>
        <w:shd w:val="clear" w:color="auto" w:fill="FFFFFF"/>
        <w:spacing w:before="120" w:after="120" w:line="234" w:lineRule="atLeast"/>
        <w:jc w:val="both"/>
        <w:rPr>
          <w:rFonts w:eastAsia="Times New Roman" w:cs="Times New Roman"/>
          <w:color w:val="000000"/>
          <w:sz w:val="24"/>
          <w:szCs w:val="24"/>
        </w:rPr>
      </w:pPr>
      <w:r w:rsidRPr="0097162C">
        <w:rPr>
          <w:rFonts w:eastAsia="Times New Roman" w:cs="Times New Roman"/>
          <w:color w:val="000000"/>
          <w:sz w:val="24"/>
          <w:szCs w:val="24"/>
        </w:rPr>
        <w:t>12- Hăng hái tham gia công tác tuyên truyền giáo dục sức khoẻ, phòng chống dịch bệnh cứu chữa người bị tai hạn, ốm đau tại cộng đồng; gương mẫu thực hiện nếp sống vệ sinh, giữ gìn môi trường trong sạch.</w:t>
      </w:r>
    </w:p>
    <w:p w:rsidR="00C73265" w:rsidRPr="0097162C" w:rsidRDefault="00C73265">
      <w:pPr>
        <w:rPr>
          <w:rFonts w:cs="Times New Roman"/>
          <w:sz w:val="24"/>
          <w:szCs w:val="24"/>
        </w:rPr>
      </w:pPr>
    </w:p>
    <w:sectPr w:rsidR="00C73265" w:rsidRPr="0097162C" w:rsidSect="00392512">
      <w:pgSz w:w="11907" w:h="16840" w:code="9"/>
      <w:pgMar w:top="851" w:right="1021" w:bottom="851" w:left="136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401EB"/>
    <w:multiLevelType w:val="multilevel"/>
    <w:tmpl w:val="67D2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72969"/>
    <w:multiLevelType w:val="multilevel"/>
    <w:tmpl w:val="C482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7B"/>
    <w:rsid w:val="000B3F8E"/>
    <w:rsid w:val="001417A3"/>
    <w:rsid w:val="002A66E6"/>
    <w:rsid w:val="00392512"/>
    <w:rsid w:val="004168AB"/>
    <w:rsid w:val="004B2C36"/>
    <w:rsid w:val="00602F4B"/>
    <w:rsid w:val="006C28C9"/>
    <w:rsid w:val="007033C5"/>
    <w:rsid w:val="007C7F45"/>
    <w:rsid w:val="008A5D7B"/>
    <w:rsid w:val="008F4B18"/>
    <w:rsid w:val="0097162C"/>
    <w:rsid w:val="00C11086"/>
    <w:rsid w:val="00C73265"/>
    <w:rsid w:val="00C74B7C"/>
    <w:rsid w:val="00D46603"/>
    <w:rsid w:val="00F8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D7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A5D7B"/>
    <w:rPr>
      <w:color w:val="0000FF"/>
      <w:u w:val="single"/>
    </w:rPr>
  </w:style>
  <w:style w:type="paragraph" w:styleId="BalloonText">
    <w:name w:val="Balloon Text"/>
    <w:basedOn w:val="Normal"/>
    <w:link w:val="BalloonTextChar"/>
    <w:uiPriority w:val="99"/>
    <w:semiHidden/>
    <w:unhideWhenUsed/>
    <w:rsid w:val="008A5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D7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A5D7B"/>
    <w:rPr>
      <w:color w:val="0000FF"/>
      <w:u w:val="single"/>
    </w:rPr>
  </w:style>
  <w:style w:type="paragraph" w:styleId="BalloonText">
    <w:name w:val="Balloon Text"/>
    <w:basedOn w:val="Normal"/>
    <w:link w:val="BalloonTextChar"/>
    <w:uiPriority w:val="99"/>
    <w:semiHidden/>
    <w:unhideWhenUsed/>
    <w:rsid w:val="008A5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4766">
      <w:bodyDiv w:val="1"/>
      <w:marLeft w:val="0"/>
      <w:marRight w:val="0"/>
      <w:marTop w:val="0"/>
      <w:marBottom w:val="0"/>
      <w:divBdr>
        <w:top w:val="none" w:sz="0" w:space="0" w:color="auto"/>
        <w:left w:val="none" w:sz="0" w:space="0" w:color="auto"/>
        <w:bottom w:val="none" w:sz="0" w:space="0" w:color="auto"/>
        <w:right w:val="none" w:sz="0" w:space="0" w:color="auto"/>
      </w:divBdr>
      <w:divsChild>
        <w:div w:id="294260638">
          <w:marLeft w:val="0"/>
          <w:marRight w:val="0"/>
          <w:marTop w:val="0"/>
          <w:marBottom w:val="0"/>
          <w:divBdr>
            <w:top w:val="none" w:sz="0" w:space="0" w:color="auto"/>
            <w:left w:val="none" w:sz="0" w:space="0" w:color="auto"/>
            <w:bottom w:val="none" w:sz="0" w:space="0" w:color="auto"/>
            <w:right w:val="none" w:sz="0" w:space="0" w:color="auto"/>
          </w:divBdr>
          <w:divsChild>
            <w:div w:id="1901476999">
              <w:marLeft w:val="0"/>
              <w:marRight w:val="0"/>
              <w:marTop w:val="0"/>
              <w:marBottom w:val="0"/>
              <w:divBdr>
                <w:top w:val="single" w:sz="12" w:space="0" w:color="F89B1A"/>
                <w:left w:val="single" w:sz="6" w:space="0" w:color="C8D4DB"/>
                <w:bottom w:val="none" w:sz="0" w:space="0" w:color="auto"/>
                <w:right w:val="single" w:sz="6" w:space="0" w:color="C8D4DB"/>
              </w:divBdr>
              <w:divsChild>
                <w:div w:id="1366515575">
                  <w:marLeft w:val="0"/>
                  <w:marRight w:val="0"/>
                  <w:marTop w:val="0"/>
                  <w:marBottom w:val="0"/>
                  <w:divBdr>
                    <w:top w:val="none" w:sz="0" w:space="0" w:color="auto"/>
                    <w:left w:val="none" w:sz="0" w:space="0" w:color="auto"/>
                    <w:bottom w:val="none" w:sz="0" w:space="0" w:color="auto"/>
                    <w:right w:val="none" w:sz="0" w:space="0" w:color="auto"/>
                  </w:divBdr>
                  <w:divsChild>
                    <w:div w:id="1533835368">
                      <w:marLeft w:val="0"/>
                      <w:marRight w:val="0"/>
                      <w:marTop w:val="0"/>
                      <w:marBottom w:val="0"/>
                      <w:divBdr>
                        <w:top w:val="none" w:sz="0" w:space="0" w:color="auto"/>
                        <w:left w:val="none" w:sz="0" w:space="0" w:color="auto"/>
                        <w:bottom w:val="none" w:sz="0" w:space="0" w:color="auto"/>
                        <w:right w:val="none" w:sz="0" w:space="0" w:color="auto"/>
                      </w:divBdr>
                      <w:divsChild>
                        <w:div w:id="368535191">
                          <w:marLeft w:val="0"/>
                          <w:marRight w:val="0"/>
                          <w:marTop w:val="150"/>
                          <w:marBottom w:val="0"/>
                          <w:divBdr>
                            <w:top w:val="none" w:sz="0" w:space="0" w:color="auto"/>
                            <w:left w:val="none" w:sz="0" w:space="0" w:color="auto"/>
                            <w:bottom w:val="none" w:sz="0" w:space="0" w:color="auto"/>
                            <w:right w:val="none" w:sz="0" w:space="0" w:color="auto"/>
                          </w:divBdr>
                          <w:divsChild>
                            <w:div w:id="301622656">
                              <w:marLeft w:val="0"/>
                              <w:marRight w:val="0"/>
                              <w:marTop w:val="0"/>
                              <w:marBottom w:val="0"/>
                              <w:divBdr>
                                <w:top w:val="single" w:sz="2" w:space="0" w:color="BDC8D5"/>
                                <w:left w:val="single" w:sz="2" w:space="0" w:color="BDC8D5"/>
                                <w:bottom w:val="single" w:sz="2" w:space="8" w:color="BDC8D5"/>
                                <w:right w:val="single" w:sz="2" w:space="0" w:color="BDC8D5"/>
                              </w:divBdr>
                              <w:divsChild>
                                <w:div w:id="484473161">
                                  <w:marLeft w:val="0"/>
                                  <w:marRight w:val="0"/>
                                  <w:marTop w:val="0"/>
                                  <w:marBottom w:val="0"/>
                                  <w:divBdr>
                                    <w:top w:val="none" w:sz="0" w:space="0" w:color="auto"/>
                                    <w:left w:val="none" w:sz="0" w:space="0" w:color="auto"/>
                                    <w:bottom w:val="none" w:sz="0" w:space="0" w:color="auto"/>
                                    <w:right w:val="none" w:sz="0" w:space="0" w:color="auto"/>
                                  </w:divBdr>
                                </w:div>
                                <w:div w:id="17769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2554">
                          <w:marLeft w:val="0"/>
                          <w:marRight w:val="225"/>
                          <w:marTop w:val="0"/>
                          <w:marBottom w:val="0"/>
                          <w:divBdr>
                            <w:top w:val="none" w:sz="0" w:space="0" w:color="auto"/>
                            <w:left w:val="none" w:sz="0" w:space="0" w:color="auto"/>
                            <w:bottom w:val="none" w:sz="0" w:space="0" w:color="auto"/>
                            <w:right w:val="none" w:sz="0" w:space="0" w:color="auto"/>
                          </w:divBdr>
                          <w:divsChild>
                            <w:div w:id="962345586">
                              <w:marLeft w:val="0"/>
                              <w:marRight w:val="0"/>
                              <w:marTop w:val="0"/>
                              <w:marBottom w:val="0"/>
                              <w:divBdr>
                                <w:top w:val="none" w:sz="0" w:space="0" w:color="auto"/>
                                <w:left w:val="none" w:sz="0" w:space="0" w:color="auto"/>
                                <w:bottom w:val="none" w:sz="0" w:space="0" w:color="auto"/>
                                <w:right w:val="none" w:sz="0" w:space="0" w:color="auto"/>
                              </w:divBdr>
                              <w:divsChild>
                                <w:div w:id="1439369531">
                                  <w:marLeft w:val="0"/>
                                  <w:marRight w:val="0"/>
                                  <w:marTop w:val="0"/>
                                  <w:marBottom w:val="0"/>
                                  <w:divBdr>
                                    <w:top w:val="none" w:sz="0" w:space="0" w:color="auto"/>
                                    <w:left w:val="none" w:sz="0" w:space="0" w:color="auto"/>
                                    <w:bottom w:val="none" w:sz="0" w:space="0" w:color="auto"/>
                                    <w:right w:val="none" w:sz="0" w:space="0" w:color="auto"/>
                                  </w:divBdr>
                                  <w:divsChild>
                                    <w:div w:id="423498102">
                                      <w:marLeft w:val="0"/>
                                      <w:marRight w:val="0"/>
                                      <w:marTop w:val="0"/>
                                      <w:marBottom w:val="0"/>
                                      <w:divBdr>
                                        <w:top w:val="none" w:sz="0" w:space="0" w:color="auto"/>
                                        <w:left w:val="none" w:sz="0" w:space="0" w:color="auto"/>
                                        <w:bottom w:val="none" w:sz="0" w:space="0" w:color="auto"/>
                                        <w:right w:val="none" w:sz="0" w:space="0" w:color="auto"/>
                                      </w:divBdr>
                                      <w:divsChild>
                                        <w:div w:id="3876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2022-02-15T01:03:00Z</dcterms:created>
  <dcterms:modified xsi:type="dcterms:W3CDTF">2022-02-15T01:24:00Z</dcterms:modified>
</cp:coreProperties>
</file>